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Times New Roman" w:hAnsi="Times New Roman"/>
          <w:i/>
          <w:i/>
          <w:iCs/>
          <w:sz w:val="30"/>
          <w:szCs w:val="30"/>
          <w:u w:val="single"/>
        </w:rPr>
      </w:pPr>
      <w:r>
        <w:rPr>
          <w:rFonts w:ascii="Times New Roman" w:hAnsi="Times New Roman"/>
          <w:i/>
          <w:iCs/>
          <w:sz w:val="30"/>
          <w:szCs w:val="30"/>
          <w:u w:val="single"/>
        </w:rPr>
        <w:t>II. Mateřská škola Jiráskova 1141, Moravská Třebová, okres Svitavy</w:t>
      </w:r>
    </w:p>
    <w:p>
      <w:pPr>
        <w:pStyle w:val="Normal"/>
        <w:bidi w:val="0"/>
        <w:jc w:val="center"/>
        <w:rPr>
          <w:rFonts w:ascii="Times New Roman" w:hAnsi="Times New Roman"/>
          <w:i/>
          <w:i/>
          <w:iCs/>
          <w:sz w:val="28"/>
          <w:szCs w:val="28"/>
          <w:u w:val="single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  <w:sz w:val="64"/>
          <w:szCs w:val="64"/>
          <w:u w:val="none"/>
        </w:rPr>
      </w:pPr>
      <w:r>
        <w:rPr>
          <w:rFonts w:ascii="Times New Roman" w:hAnsi="Times New Roman"/>
          <w:b/>
          <w:bCs/>
          <w:i w:val="false"/>
          <w:iCs w:val="false"/>
          <w:sz w:val="64"/>
          <w:szCs w:val="64"/>
          <w:u w:val="none"/>
        </w:rPr>
        <w:t>KRITÉRIA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  <w:sz w:val="64"/>
          <w:szCs w:val="64"/>
          <w:u w:val="none"/>
        </w:rPr>
      </w:pPr>
      <w:r>
        <w:rPr>
          <w:rFonts w:ascii="Times New Roman" w:hAnsi="Times New Roman"/>
          <w:b/>
          <w:bCs/>
          <w:i w:val="false"/>
          <w:iCs w:val="false"/>
          <w:sz w:val="64"/>
          <w:szCs w:val="64"/>
          <w:u w:val="none"/>
        </w:rPr>
        <w:t>pro přijímání dětí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  <w:sz w:val="64"/>
          <w:szCs w:val="64"/>
          <w:u w:val="none"/>
        </w:rPr>
      </w:pPr>
      <w:r>
        <w:rPr>
          <w:rFonts w:ascii="Times New Roman" w:hAnsi="Times New Roman"/>
          <w:b/>
          <w:bCs/>
          <w:i w:val="false"/>
          <w:iCs w:val="false"/>
          <w:sz w:val="64"/>
          <w:szCs w:val="64"/>
          <w:u w:val="none"/>
        </w:rPr>
        <w:t>k předškolnímu vzdělávání v MŠ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  <w:sz w:val="64"/>
          <w:szCs w:val="64"/>
          <w:u w:val="none"/>
        </w:rPr>
      </w:pPr>
      <w:r>
        <w:rPr>
          <w:rFonts w:ascii="Times New Roman" w:hAnsi="Times New Roman"/>
          <w:b/>
          <w:bCs/>
          <w:i w:val="false"/>
          <w:iCs w:val="false"/>
          <w:sz w:val="64"/>
          <w:szCs w:val="64"/>
          <w:u w:val="none"/>
        </w:rPr>
        <w:t>pro školní rok 2021/2022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  <w:sz w:val="64"/>
          <w:szCs w:val="64"/>
          <w:u w:val="none"/>
        </w:rPr>
      </w:pPr>
      <w:r>
        <w:rPr>
          <w:rFonts w:ascii="Times New Roman" w:hAnsi="Times New Roman"/>
          <w:b/>
          <w:bCs/>
          <w:i w:val="false"/>
          <w:iCs w:val="false"/>
          <w:sz w:val="64"/>
          <w:szCs w:val="64"/>
          <w:u w:val="none"/>
        </w:rPr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sz w:val="32"/>
          <w:szCs w:val="32"/>
          <w:u w:val="none"/>
        </w:rPr>
      </w:pPr>
      <w:r>
        <w:rPr>
          <w:rFonts w:ascii="Times New Roman" w:hAnsi="Times New Roman"/>
          <w:b w:val="false"/>
          <w:bCs w:val="false"/>
          <w:i/>
          <w:iCs/>
          <w:sz w:val="32"/>
          <w:szCs w:val="32"/>
          <w:u w:val="none"/>
        </w:rPr>
        <w:t>S účinností od 1. 9. 2017 je zavedeno povinné předškolní vzdělávání, zákonný zástupce dítěte je povinen přihlásit dítě k zápisu k předškolnímu vzdělávání (§ 34 a odst. 2 školského zákona) v kalendářním roce, ve kterém začíná povinnost předškolního vzdělávání dítěte.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sz w:val="32"/>
          <w:szCs w:val="32"/>
          <w:u w:val="none"/>
        </w:rPr>
      </w:pPr>
      <w:r>
        <w:rPr>
          <w:rFonts w:ascii="Times New Roman" w:hAnsi="Times New Roman"/>
          <w:b w:val="false"/>
          <w:bCs w:val="false"/>
          <w:i/>
          <w:iCs/>
          <w:sz w:val="32"/>
          <w:szCs w:val="32"/>
          <w:u w:val="none"/>
        </w:rPr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sz w:val="32"/>
          <w:szCs w:val="32"/>
          <w:u w:val="none"/>
        </w:rPr>
      </w:pPr>
      <w:r>
        <w:rPr>
          <w:rFonts w:ascii="Times New Roman" w:hAnsi="Times New Roman"/>
          <w:b w:val="false"/>
          <w:bCs w:val="false"/>
          <w:i/>
          <w:iCs/>
          <w:sz w:val="32"/>
          <w:szCs w:val="32"/>
          <w:u w:val="none"/>
        </w:rPr>
        <w:t>Ředitelka MŠ stanovila následující kritéria, podle nichž bude postupovat při rozhodování na základě ustanovení § 165 odst. 2 písm. b) zákona č. 561/2004 Sb., o předškolním, základním, středním, vyšším odborném a jiném vzdělávání (školský zákon),ve znění pozdějších předpisů, o přijetí dítěte k předškolnímu vzdělávání v mateřské škole v případě, kdy počet žádostí o přijetí k předškolnímu vzdělávání v následujícím školním roce překročí stanovenou kapacitu počtu dětí pro mateřskou školu.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sz w:val="32"/>
          <w:szCs w:val="32"/>
          <w:u w:val="none"/>
        </w:rPr>
      </w:pPr>
      <w:r>
        <w:rPr>
          <w:rFonts w:ascii="Times New Roman" w:hAnsi="Times New Roman"/>
          <w:b w:val="false"/>
          <w:bCs w:val="false"/>
          <w:i/>
          <w:iCs/>
          <w:sz w:val="32"/>
          <w:szCs w:val="32"/>
          <w:u w:val="none"/>
        </w:rPr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sz w:val="32"/>
          <w:szCs w:val="32"/>
          <w:u w:val="none"/>
        </w:rPr>
      </w:pPr>
      <w:r>
        <w:rPr>
          <w:rFonts w:ascii="Times New Roman" w:hAnsi="Times New Roman"/>
          <w:b w:val="false"/>
          <w:bCs w:val="false"/>
          <w:i/>
          <w:iCs/>
          <w:sz w:val="32"/>
          <w:szCs w:val="32"/>
          <w:u w:val="none"/>
        </w:rPr>
        <w:t>Při přijímání dětí do mateřské školy vychází ředitelka z následujících kritérií v níže uvedeném pořadí:</w:t>
      </w:r>
    </w:p>
    <w:p>
      <w:pPr>
        <w:pStyle w:val="Normal"/>
        <w:numPr>
          <w:ilvl w:val="0"/>
          <w:numId w:val="1"/>
        </w:numPr>
        <w:bidi w:val="0"/>
        <w:jc w:val="both"/>
        <w:rPr>
          <w:sz w:val="32"/>
          <w:szCs w:val="32"/>
        </w:rPr>
      </w:pPr>
      <w:r>
        <w:rPr>
          <w:rFonts w:ascii="Times New Roman" w:hAnsi="Times New Roman"/>
          <w:b w:val="false"/>
          <w:bCs w:val="false"/>
          <w:i/>
          <w:iCs/>
          <w:sz w:val="32"/>
          <w:szCs w:val="32"/>
          <w:u w:val="none"/>
        </w:rPr>
        <w:t>Děti, pro které je předškolní vzdělávání povinné.</w:t>
      </w:r>
    </w:p>
    <w:p>
      <w:pPr>
        <w:pStyle w:val="Normal"/>
        <w:numPr>
          <w:ilvl w:val="0"/>
          <w:numId w:val="1"/>
        </w:numPr>
        <w:bidi w:val="0"/>
        <w:jc w:val="both"/>
        <w:rPr>
          <w:sz w:val="32"/>
          <w:szCs w:val="32"/>
        </w:rPr>
      </w:pPr>
      <w:r>
        <w:rPr>
          <w:rFonts w:ascii="Times New Roman" w:hAnsi="Times New Roman"/>
          <w:b w:val="false"/>
          <w:bCs w:val="false"/>
          <w:i/>
          <w:iCs/>
          <w:sz w:val="32"/>
          <w:szCs w:val="32"/>
          <w:u w:val="none"/>
        </w:rPr>
        <w:t>Děti s odkladem  školní docházky.</w:t>
      </w:r>
    </w:p>
    <w:p>
      <w:pPr>
        <w:pStyle w:val="Normal"/>
        <w:numPr>
          <w:ilvl w:val="0"/>
          <w:numId w:val="1"/>
        </w:numPr>
        <w:bidi w:val="0"/>
        <w:jc w:val="both"/>
        <w:rPr>
          <w:sz w:val="32"/>
          <w:szCs w:val="32"/>
        </w:rPr>
      </w:pPr>
      <w:r>
        <w:rPr>
          <w:rFonts w:ascii="Times New Roman" w:hAnsi="Times New Roman"/>
          <w:b w:val="false"/>
          <w:bCs w:val="false"/>
          <w:i/>
          <w:iCs/>
          <w:sz w:val="32"/>
          <w:szCs w:val="32"/>
          <w:u w:val="none"/>
        </w:rPr>
        <w:t>Děti s trvalým bydlištěm v Moravské Třebové.</w:t>
      </w:r>
    </w:p>
    <w:p>
      <w:pPr>
        <w:pStyle w:val="Normal"/>
        <w:numPr>
          <w:ilvl w:val="0"/>
          <w:numId w:val="1"/>
        </w:numPr>
        <w:bidi w:val="0"/>
        <w:jc w:val="both"/>
        <w:rPr>
          <w:sz w:val="32"/>
          <w:szCs w:val="32"/>
        </w:rPr>
      </w:pPr>
      <w:r>
        <w:rPr>
          <w:rFonts w:ascii="Times New Roman" w:hAnsi="Times New Roman"/>
          <w:b w:val="false"/>
          <w:bCs w:val="false"/>
          <w:i/>
          <w:iCs/>
          <w:sz w:val="32"/>
          <w:szCs w:val="32"/>
          <w:u w:val="none"/>
        </w:rPr>
        <w:t>Děti, které dovrší 3 let věku do 31. 12. 2020.</w:t>
      </w:r>
    </w:p>
    <w:p>
      <w:pPr>
        <w:pStyle w:val="Normal"/>
        <w:numPr>
          <w:ilvl w:val="0"/>
          <w:numId w:val="1"/>
        </w:numPr>
        <w:bidi w:val="0"/>
        <w:jc w:val="both"/>
        <w:rPr>
          <w:sz w:val="32"/>
          <w:szCs w:val="32"/>
        </w:rPr>
      </w:pPr>
      <w:r>
        <w:rPr>
          <w:rFonts w:ascii="Times New Roman" w:hAnsi="Times New Roman"/>
          <w:b w:val="false"/>
          <w:bCs w:val="false"/>
          <w:i/>
          <w:iCs/>
          <w:sz w:val="32"/>
          <w:szCs w:val="32"/>
          <w:u w:val="none"/>
        </w:rPr>
        <w:t>Děti mladší 3 let, které jsou psychicky i fyzicky zralé pro pobyt v kolektivu a je volné místo v mateřské škole – s odkazem na zákon č. 331/2012 Sb., kterým se kromě jiných zákonů mění také Zákon č. 117/1995 Sb., o státní sociální podpoře, ve znění pozdějších předpisů.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u w:val="none"/>
        </w:rPr>
      </w:pPr>
      <w:r>
        <w:rPr>
          <w:sz w:val="32"/>
          <w:szCs w:val="32"/>
        </w:rPr>
      </w:r>
    </w:p>
    <w:p>
      <w:pPr>
        <w:pStyle w:val="Normal"/>
        <w:bidi w:val="0"/>
        <w:jc w:val="both"/>
        <w:rPr>
          <w:sz w:val="32"/>
          <w:szCs w:val="32"/>
        </w:rPr>
      </w:pPr>
      <w:r>
        <w:rPr>
          <w:rFonts w:ascii="Times New Roman" w:hAnsi="Times New Roman"/>
          <w:b w:val="false"/>
          <w:bCs w:val="false"/>
          <w:i/>
          <w:iCs/>
          <w:sz w:val="32"/>
          <w:szCs w:val="32"/>
          <w:u w:val="none"/>
        </w:rPr>
        <w:t>S obecnými kritérii budou rodiče seznámeni u zápisu dětí do mateřské školy.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906"/>
        </w:tabs>
        <w:ind w:left="906" w:hanging="360"/>
      </w:pPr>
    </w:lvl>
    <w:lvl w:ilvl="1">
      <w:start w:val="1"/>
      <w:numFmt w:val="bullet"/>
      <w:lvlText w:val="◦"/>
      <w:lvlJc w:val="left"/>
      <w:pPr>
        <w:tabs>
          <w:tab w:val="num" w:pos="1266"/>
        </w:tabs>
        <w:ind w:left="126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26"/>
        </w:tabs>
        <w:ind w:left="162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86"/>
        </w:tabs>
        <w:ind w:left="198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346"/>
        </w:tabs>
        <w:ind w:left="234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06"/>
        </w:tabs>
        <w:ind w:left="270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66"/>
        </w:tabs>
        <w:ind w:left="306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26"/>
        </w:tabs>
        <w:ind w:left="342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86"/>
        </w:tabs>
        <w:ind w:left="3786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LibreOffice/7.0.3.1$Windows_X86_64 LibreOffice_project/d7547858d014d4cf69878db179d326fc3483e082</Application>
  <Pages>1</Pages>
  <Words>239</Words>
  <Characters>1307</Characters>
  <CharactersWithSpaces>1529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2021-04-15T16:51:16Z</dcterms:created>
  <dc:creator/>
  <dc:description/>
  <dc:language>cs-CZ</dc:language>
  <cp:lastModifiedBy/>
  <dcterms:modified xsi:type="dcterms:W3CDTF">2021-04-15T17:20:35Z</dcterms:modified>
  <cp:revision>2</cp:revision>
  <dc:subject/>
  <dc:title/>
</cp:coreProperties>
</file>